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Look w:val="04A0" w:firstRow="1" w:lastRow="0" w:firstColumn="1" w:lastColumn="0" w:noHBand="0" w:noVBand="1"/>
      </w:tblPr>
      <w:tblGrid>
        <w:gridCol w:w="539"/>
        <w:gridCol w:w="5273"/>
        <w:gridCol w:w="4820"/>
      </w:tblGrid>
      <w:tr w:rsidR="004A6F1B" w:rsidRPr="004A6F1B" w:rsidTr="005977C5">
        <w:trPr>
          <w:trHeight w:val="174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C57"/>
            <w:bookmarkEnd w:id="0"/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БЛАНКЕ ОРГАНИЗАЦИИ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ФГБУ "ВНИИИМТ" Росздравнадзора</w:t>
            </w: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115478, Москва, Каширское шоссе, д. 24, стр. 16</w:t>
            </w:r>
          </w:p>
        </w:tc>
      </w:tr>
      <w:tr w:rsidR="004A6F1B" w:rsidRPr="004A6F1B" w:rsidTr="004A6F1B">
        <w:trPr>
          <w:trHeight w:val="1425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ЗАЯВЛЕНИЕ</w:t>
            </w:r>
            <w:r w:rsidRPr="004A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о проведении экспертизы качества, эффективности и безопасности медицинского изделия</w:t>
            </w:r>
          </w:p>
        </w:tc>
      </w:tr>
      <w:tr w:rsidR="004A6F1B" w:rsidRPr="004A6F1B" w:rsidTr="004A6F1B">
        <w:trPr>
          <w:trHeight w:val="3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пп</w:t>
            </w:r>
            <w:proofErr w:type="spellEnd"/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Требуемые сведения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Сведения, представленные заявителем</w:t>
            </w:r>
          </w:p>
        </w:tc>
      </w:tr>
      <w:tr w:rsidR="004A6F1B" w:rsidRPr="004A6F1B" w:rsidTr="004A6F1B">
        <w:trPr>
          <w:trHeight w:val="252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медицинского изделия (с указанием моделей (марок) медицинского изделия, их состава и принадлежностей, необходимых для применения медицинского изделия или его моделей (марок) по назначению (при наличии), при этом заявитель указывает товарный знак и иные средства индивидуализации медицинского изделия в случае их нанесения на упаковку медицинского изделия;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отношении производителя (изготовителя) медицинского изделия: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94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юридического лица - полное и сокращенное (при наличии) наименования (с транслитерацией) организационно-правовая форма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 телефона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94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физического лица, зарегистрированного в качестве индивидуального предпринимателя</w:t>
            </w: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фамилия, имя и отчество (при наличии)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реквизиты документа, удостоверяющего личность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идентификационный номер налогоплательщика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отношении уполномоченного представителя производителя (изготовителя):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94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юридического лица - полное и сокращенное (при наличии) наименования (с транслитерацией), организационно-правовая форма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 телефона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94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физического лица, зарегистрированного в качестве индивидуального предпринимателя, - фамилия, имя и отчество (при наличии)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реквизиты документа, удостоверяющего личность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идентификационный номер налогоплательщика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945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(наименования) (с транслитерацией) производственной площадки (производственных площадок),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1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(адреса) места ее (их) нахождения;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медицинского изделия, установленное производителем (изготовителем) в соответствии с технической и эксплуатационной документацией на медицинское изделие;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или виды медицинского изделия в соответствии с номенклатурной классификацией медицинских изделий по видам в случае, предусмотренном пунктом 26 Правил;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потенциального риска применения медицинского изделия в соответствии с номенклатурной классификацией медицинских изделий по классам в зависимости от потенциального риска их применения, утверждаемой Министерством здравоохранения Российской Федерации;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Общероссийского классификатора продукции по видам экономической деятельности (далее - классификатор);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630"/>
        </w:trPr>
        <w:tc>
          <w:tcPr>
            <w:tcW w:w="5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возможности (невозможности) отнесения медицинского изделия: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630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программному обеспечению, являющемуся медицинским изделием;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945"/>
        </w:trPr>
        <w:tc>
          <w:tcPr>
            <w:tcW w:w="5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программному обеспечению с применением технологий искусственного интеллекта, являющемуся медицинским изделием;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220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наличии (отсутствии) у медицинского изделия и (или) принадлежностей к нему прямого или опосредованного контакта с поверхностью тела человека, его слизистыми оболочками, внутренними средами организма, для которых указанное взаимодействие (контакт) является необходимым для выполнения их предназначенной функции;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15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отнесении медицинского изделия к средствам измерений в сфере государственного регулирования обеспечения единства измерений, перечень которых утверждается Министерством здравоохранения Российской Федерации;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необходимости (отсутствии необходимости) проведения клинических испытаний с участием человека;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наличии (отсутствии) в составе медицинского изделия лекарственного препарата, фармацевтической субстанции, биологического материала и иного действующего вещества;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выпуске изделия в стерильном (нестерильном) виде;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44225" w:rsidRPr="004A6F1B" w:rsidTr="004A6F1B">
        <w:trPr>
          <w:trHeight w:val="63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25" w:rsidRPr="004A6F1B" w:rsidRDefault="00F44225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225" w:rsidRPr="004A6F1B" w:rsidRDefault="00F44225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оплате государственной пошлины (дата и номер платежного поручения (платежных поручений)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4225" w:rsidRPr="004A6F1B" w:rsidRDefault="00F44225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6F1B" w:rsidRPr="004A6F1B" w:rsidTr="004A6F1B">
        <w:trPr>
          <w:trHeight w:val="157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F44225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регистрационном номере и дате государственной регистрации медицинского изделия (внесения изменений в документы, содержащиеся в регистрационном досье) (по применимости);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F44225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возможности (невозможности) отнесения медицинского изделия к медицинским изделиям для диагностики in vitro;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126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F44225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ответственности заявителя за достоверность и идентичность информации, содержащейся в регистрационном досье и заявлении о регистрации.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346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1B" w:rsidRPr="004A6F1B" w:rsidRDefault="00F44225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наличии у программного обеспечения с применением технологий искусственного интеллекта, являющегося медицинским изделием, встроенной функции автоматической передачи в порядке, утвержденном регистрирующим органом, в автоматизированную информационную систему регистрирующего органа информации об обрабатываемых данных, результатах действия программного обеспечения с применением технологий искусственного интеллекта, являющегося медицинским изделием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94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1B" w:rsidRPr="004A6F1B" w:rsidRDefault="00F44225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сведений, предусмотренных порядком сообщения субъектами обращения медицинских изделий обо всех случаях выявления побочных действий;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A6F1B" w:rsidRPr="004A6F1B" w:rsidTr="004A6F1B">
        <w:trPr>
          <w:trHeight w:val="1035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F1B" w:rsidRPr="004A6F1B" w:rsidRDefault="00F44225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5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</w:t>
            </w: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получения информации, связанной с процедурой государственной регистрации медицинского изделия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A6F1B" w:rsidRPr="00BF529C" w:rsidRDefault="00BF529C" w:rsidP="00BF5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F52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Обращаем внимание, что документы и информация от ФГБУ «ВНИИИМТ» Росздравнадзора будет приходить на электронную почту, указанную в заявлении.</w:t>
            </w:r>
          </w:p>
        </w:tc>
      </w:tr>
      <w:tr w:rsidR="004A6F1B" w:rsidRPr="004A6F1B" w:rsidTr="004A6F1B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F1B" w:rsidRPr="004A6F1B" w:rsidTr="004A6F1B">
        <w:trPr>
          <w:trHeight w:val="108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заявлению о государственной регистрации медицинского изделия прилагается опись документов на ___ листах.</w:t>
            </w:r>
            <w:bookmarkStart w:id="1" w:name="_GoBack"/>
            <w:bookmarkEnd w:id="1"/>
          </w:p>
        </w:tc>
      </w:tr>
      <w:tr w:rsidR="004A6F1B" w:rsidRPr="004A6F1B" w:rsidTr="004A6F1B">
        <w:trPr>
          <w:trHeight w:val="300"/>
        </w:trPr>
        <w:tc>
          <w:tcPr>
            <w:tcW w:w="106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</w:tr>
      <w:tr w:rsidR="004A6F1B" w:rsidRPr="004A6F1B" w:rsidTr="004A6F1B">
        <w:trPr>
          <w:trHeight w:val="360"/>
        </w:trPr>
        <w:tc>
          <w:tcPr>
            <w:tcW w:w="1063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(Ф.И.О. индивидуального предпринимателя, руководителя юридического лица или иного лица, имеющего право действовать от имени этого юридического лица)</w:t>
            </w:r>
          </w:p>
        </w:tc>
      </w:tr>
      <w:tr w:rsidR="004A6F1B" w:rsidRPr="004A6F1B" w:rsidTr="004A6F1B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F1B" w:rsidRPr="004A6F1B" w:rsidTr="004A6F1B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F1B" w:rsidRPr="004A6F1B" w:rsidTr="004A6F1B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________________                               ПЕЧАТЬ ОРГАНИЗАЦИИ                 ______________________</w:t>
            </w:r>
          </w:p>
        </w:tc>
      </w:tr>
      <w:tr w:rsidR="004A6F1B" w:rsidRPr="004A6F1B" w:rsidTr="004A6F1B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6F1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                                                                                       (при наличии)                                                                   (Подпись)</w:t>
            </w:r>
          </w:p>
        </w:tc>
      </w:tr>
      <w:tr w:rsidR="004A6F1B" w:rsidRPr="004A6F1B" w:rsidTr="004A6F1B">
        <w:trPr>
          <w:trHeight w:val="300"/>
        </w:trPr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6F1B" w:rsidRPr="004A6F1B" w:rsidRDefault="004A6F1B" w:rsidP="004A6F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3917" w:rsidRDefault="00323917"/>
    <w:sectPr w:rsidR="00323917" w:rsidSect="004A6F1B">
      <w:pgSz w:w="11906" w:h="16838"/>
      <w:pgMar w:top="993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1B"/>
    <w:rsid w:val="000D711C"/>
    <w:rsid w:val="00323917"/>
    <w:rsid w:val="004A6F1B"/>
    <w:rsid w:val="005977C5"/>
    <w:rsid w:val="009C161F"/>
    <w:rsid w:val="00BF529C"/>
    <w:rsid w:val="00C27548"/>
    <w:rsid w:val="00F4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A4A03-4425-4872-9A29-D5078147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Ким Марина Владимировна</dc:creator>
  <cp:keywords/>
  <dc:description/>
  <cp:lastModifiedBy>Ким Марина Владимировна</cp:lastModifiedBy>
  <cp:revision>3</cp:revision>
  <dcterms:created xsi:type="dcterms:W3CDTF">2025-05-12T09:04:00Z</dcterms:created>
  <dcterms:modified xsi:type="dcterms:W3CDTF">2025-05-12T09:05:00Z</dcterms:modified>
</cp:coreProperties>
</file>